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A4440" w14:textId="77777777" w:rsidR="00E35B23" w:rsidRDefault="00000000">
      <w:pPr>
        <w:rPr>
          <w:rFonts w:ascii="仿宋_GB2312" w:eastAsia="仿宋_GB2312"/>
          <w:sz w:val="32"/>
          <w:szCs w:val="32"/>
        </w:rPr>
      </w:pPr>
      <w:bookmarkStart w:id="0" w:name="_Hlk107167792"/>
      <w:r>
        <w:rPr>
          <w:rFonts w:ascii="仿宋_GB2312" w:eastAsia="仿宋_GB2312" w:hint="eastAsia"/>
          <w:sz w:val="32"/>
          <w:szCs w:val="32"/>
        </w:rPr>
        <w:t>附件一：</w:t>
      </w:r>
    </w:p>
    <w:p w14:paraId="4DB903D3" w14:textId="77777777" w:rsidR="00E35B23" w:rsidRDefault="00000000">
      <w:pPr>
        <w:pStyle w:val="1"/>
        <w:ind w:firstLineChars="221" w:firstLine="976"/>
        <w:jc w:val="center"/>
      </w:pPr>
      <w:r>
        <w:rPr>
          <w:rFonts w:hint="eastAsia"/>
        </w:rPr>
        <w:t>教育培训系统报名操作说明</w:t>
      </w:r>
    </w:p>
    <w:p w14:paraId="4DD48573" w14:textId="77777777" w:rsidR="00E35B23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一、报名网址</w:t>
      </w:r>
    </w:p>
    <w:p w14:paraId="6D1077C6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登录【中国地质灾害防治与生态修复协会】网站</w:t>
      </w:r>
      <w:hyperlink r:id="rId5" w:history="1">
        <w:r>
          <w:rPr>
            <w:rStyle w:val="a8"/>
            <w:rFonts w:ascii="仿宋_GB2312" w:eastAsia="仿宋_GB2312" w:hint="eastAsia"/>
            <w:sz w:val="32"/>
            <w:szCs w:val="32"/>
          </w:rPr>
          <w:t>https://caghp.org.cn/</w:t>
        </w:r>
      </w:hyperlink>
      <w:r>
        <w:rPr>
          <w:rFonts w:ascii="仿宋_GB2312" w:eastAsia="仿宋_GB2312" w:hint="eastAsia"/>
          <w:sz w:val="32"/>
          <w:szCs w:val="32"/>
        </w:rPr>
        <w:t>，【业务办理】中点击【教育培训】进入报名页面。</w:t>
      </w:r>
    </w:p>
    <w:p w14:paraId="2BCFCF75" w14:textId="77777777" w:rsidR="00E35B23" w:rsidRDefault="00000000">
      <w:pPr>
        <w:ind w:firstLineChars="421" w:firstLine="134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13D62DE0" wp14:editId="1AAAAB6A">
            <wp:extent cx="3602990" cy="2073910"/>
            <wp:effectExtent l="0" t="0" r="0" b="2540"/>
            <wp:docPr id="16" name="图片 16" descr="图形用户界面, 应用程序, PowerPoint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, PowerPoint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3296" cy="208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67DF7" w14:textId="77777777" w:rsidR="00E35B23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二、注册登录</w:t>
      </w:r>
    </w:p>
    <w:p w14:paraId="372B4AFE" w14:textId="77777777" w:rsidR="00E35B23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特别提醒：为保障每位学员单独生成有效个人培训记录，请各单位报名人员（包含代报名人员）务必使用学员本人身份证注册报名，注册手机号可以同时一号多人使用。</w:t>
      </w:r>
    </w:p>
    <w:p w14:paraId="12E8B915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（一）用户登录</w:t>
      </w:r>
    </w:p>
    <w:p w14:paraId="0511270F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参加过协会组织的培训的人员，输入用户名和密码点击登录直接进入报名页面。</w:t>
      </w:r>
    </w:p>
    <w:p w14:paraId="7E142869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用户名：学员身份证号</w:t>
      </w:r>
    </w:p>
    <w:p w14:paraId="665F4CA9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密码：注册时设置的密码</w:t>
      </w:r>
    </w:p>
    <w:p w14:paraId="710CEDCC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忘记登录密码，请点击登录页面“找回密码”。</w:t>
      </w:r>
    </w:p>
    <w:p w14:paraId="180B955C" w14:textId="77777777" w:rsidR="00E35B23" w:rsidRDefault="00000000">
      <w:pPr>
        <w:ind w:firstLineChars="200" w:firstLine="420"/>
        <w:rPr>
          <w:rFonts w:ascii="仿宋_GB2312" w:eastAsia="仿宋_GB2312"/>
          <w:b/>
          <w:bCs/>
          <w:color w:val="FF0000"/>
          <w:sz w:val="52"/>
          <w:szCs w:val="52"/>
        </w:rPr>
      </w:pPr>
      <w:r>
        <w:rPr>
          <w:noProof/>
        </w:rPr>
        <w:drawing>
          <wp:inline distT="0" distB="0" distL="114300" distR="114300" wp14:anchorId="207ECE76" wp14:editId="3BC34D40">
            <wp:extent cx="5104130" cy="2870200"/>
            <wp:effectExtent l="0" t="0" r="127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5257" cy="287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DB3C8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（二）注册用户</w:t>
      </w:r>
    </w:p>
    <w:p w14:paraId="7E96AC76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未参加过协会组织的培训的人员，需首先进行用户注册。完成注册后，重新登录，进行报名。</w:t>
      </w:r>
    </w:p>
    <w:p w14:paraId="75631C88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进入注册页面，按照提示要求，录入个人相关信息，确认无误点击提交。</w:t>
      </w:r>
    </w:p>
    <w:p w14:paraId="764A7C5F" w14:textId="77777777" w:rsidR="00E35B23" w:rsidRDefault="00000000">
      <w:pPr>
        <w:ind w:firstLineChars="200" w:firstLine="420"/>
        <w:rPr>
          <w:rFonts w:ascii="仿宋_GB2312" w:eastAsia="仿宋_GB2312"/>
          <w:color w:val="FF0000"/>
          <w:sz w:val="32"/>
          <w:szCs w:val="32"/>
        </w:rPr>
      </w:pPr>
      <w:r>
        <w:rPr>
          <w:noProof/>
        </w:rPr>
        <w:drawing>
          <wp:inline distT="0" distB="0" distL="114300" distR="114300" wp14:anchorId="4E77558F" wp14:editId="531A2976">
            <wp:extent cx="4943475" cy="2538095"/>
            <wp:effectExtent l="19050" t="19050" r="952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6076" cy="25395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92492A" w14:textId="77777777" w:rsidR="00E35B23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三、报名流程</w:t>
      </w:r>
    </w:p>
    <w:p w14:paraId="610DA573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登录系统后，显示当前可以报名的课程列表。点击您所</w:t>
      </w:r>
      <w:r>
        <w:rPr>
          <w:rFonts w:ascii="仿宋_GB2312" w:eastAsia="仿宋_GB2312" w:hint="eastAsia"/>
          <w:sz w:val="32"/>
          <w:szCs w:val="32"/>
        </w:rPr>
        <w:lastRenderedPageBreak/>
        <w:t>需报名的课程【报名】，进入课程报名页面。</w:t>
      </w:r>
    </w:p>
    <w:p w14:paraId="63911AC5" w14:textId="77777777" w:rsidR="00E35B23" w:rsidRDefault="00000000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 wp14:anchorId="2DB57DE4" wp14:editId="26AB6E7E">
            <wp:extent cx="5267960" cy="1163320"/>
            <wp:effectExtent l="9525" t="9525" r="18415" b="2095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b="2337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63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BCEA48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请完整填写报名信息后，点击【提交】，提示“ 您已成功报名”，并会随后收到短信提醒，代表已经报名成功。所填写报名页面信息，学员可以进行修改。</w:t>
      </w:r>
    </w:p>
    <w:p w14:paraId="7A74A983" w14:textId="77777777" w:rsidR="00E35B23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注意：</w:t>
      </w:r>
    </w:p>
    <w:p w14:paraId="6898133A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1.除单位会员编号和单位是否为会员，其他项均为必填；</w:t>
      </w:r>
    </w:p>
    <w:p w14:paraId="2D269607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2.注意手机号、邮箱、邮编、固定电话等信息的规范性； </w:t>
      </w:r>
    </w:p>
    <w:p w14:paraId="3C564AFB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3.注意选择证书名称。</w:t>
      </w:r>
    </w:p>
    <w:p w14:paraId="5587611D" w14:textId="77777777" w:rsidR="00E35B23" w:rsidRDefault="00000000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 wp14:anchorId="19BAA95F" wp14:editId="290073EF">
            <wp:extent cx="5262245" cy="3388360"/>
            <wp:effectExtent l="9525" t="9525" r="11430" b="1841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88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A57EE2" w14:textId="77777777" w:rsidR="00E35B23" w:rsidRDefault="00000000">
      <w:pPr>
        <w:ind w:firstLineChars="421" w:firstLine="134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lastRenderedPageBreak/>
        <w:drawing>
          <wp:inline distT="0" distB="0" distL="0" distR="0" wp14:anchorId="116C6A2C" wp14:editId="0731E55E">
            <wp:extent cx="3717290" cy="11525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rcRect l="1080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3721352" cy="115378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18CC6" w14:textId="77777777" w:rsidR="00E35B23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四、报名查询</w:t>
      </w:r>
    </w:p>
    <w:p w14:paraId="4B827E9E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报名成功后，点击【我的培训】查看即可报名的所有课程，并可进行取消报名。</w:t>
      </w:r>
    </w:p>
    <w:p w14:paraId="68404272" w14:textId="77777777" w:rsidR="00E35B23" w:rsidRDefault="000000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2038F049" wp14:editId="4366EFA5">
            <wp:extent cx="5274310" cy="10934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20175" w14:textId="77777777" w:rsidR="00E35B23" w:rsidRDefault="00000000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五、缴费与发票</w:t>
      </w:r>
    </w:p>
    <w:p w14:paraId="733EAA83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并缴费成功后，登录报名系统，点击左侧菜单栏【缴费及发票】，选择相应报名课程；点击【上传缴费凭证】上传缴费凭证。上传成功后，点击【入进群二维码】扫描入群二维码加入课程交流群，群内将分享听课方式、课程安排等信息。点击【课件】进入下载列表进行本期培训课件的下载。培训结束后统一安排邮寄纸质发票。</w:t>
      </w:r>
    </w:p>
    <w:p w14:paraId="46204898" w14:textId="77777777" w:rsidR="00E35B23" w:rsidRDefault="00E35B23">
      <w:pPr>
        <w:jc w:val="center"/>
      </w:pPr>
    </w:p>
    <w:p w14:paraId="5F8DC35D" w14:textId="77777777" w:rsidR="00E35B23" w:rsidRDefault="00000000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 wp14:anchorId="5F045F96" wp14:editId="45D3E4BE">
            <wp:extent cx="5267960" cy="949960"/>
            <wp:effectExtent l="9525" t="9525" r="18415" b="1841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b="2084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49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8C9FF3" w14:textId="77777777" w:rsidR="00E35B23" w:rsidRDefault="00000000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 wp14:anchorId="6CFB3266" wp14:editId="7BC96A0A">
            <wp:extent cx="5267960" cy="1230630"/>
            <wp:effectExtent l="9525" t="9525" r="18415" b="1714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30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E10CF7" w14:textId="77777777" w:rsidR="00E35B23" w:rsidRDefault="00000000">
      <w:pPr>
        <w:numPr>
          <w:ilvl w:val="0"/>
          <w:numId w:val="1"/>
        </w:num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证书查询与下载</w:t>
      </w:r>
    </w:p>
    <w:p w14:paraId="69BB117B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（一）点击左侧栏目的“我的培训”进入培训列表。</w:t>
      </w:r>
    </w:p>
    <w:p w14:paraId="489A8CE6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点击操作中“证书查看及下载”按钮可以查看电子证书。</w:t>
      </w:r>
    </w:p>
    <w:p w14:paraId="6C1C3F00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培训课程完成之前，证书未发放时，显示“电子证书暂未发放”。</w:t>
      </w:r>
    </w:p>
    <w:p w14:paraId="12A9CEFA" w14:textId="77777777" w:rsidR="00E35B23" w:rsidRDefault="00000000">
      <w:r>
        <w:rPr>
          <w:noProof/>
        </w:rPr>
        <w:drawing>
          <wp:inline distT="0" distB="0" distL="114300" distR="114300" wp14:anchorId="78F5EC8D" wp14:editId="0D80E539">
            <wp:extent cx="5267960" cy="2301240"/>
            <wp:effectExtent l="0" t="0" r="2540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5F68F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（二）点击下载按钮进行证书下载</w:t>
      </w:r>
    </w:p>
    <w:p w14:paraId="23808618" w14:textId="77777777" w:rsidR="00E35B23" w:rsidRDefault="00000000">
      <w:r>
        <w:rPr>
          <w:noProof/>
        </w:rPr>
        <w:drawing>
          <wp:inline distT="0" distB="0" distL="114300" distR="114300" wp14:anchorId="24E662E6" wp14:editId="356CC4F5">
            <wp:extent cx="5269865" cy="3195320"/>
            <wp:effectExtent l="0" t="0" r="63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51EC3" w14:textId="77777777" w:rsidR="00E35B23" w:rsidRDefault="00000000">
      <w:pPr>
        <w:numPr>
          <w:ilvl w:val="0"/>
          <w:numId w:val="1"/>
        </w:num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个人信息修改</w:t>
      </w:r>
    </w:p>
    <w:p w14:paraId="1D99E2BA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个人基本信息修改，可以点击【个人信息】栏进行修改，</w:t>
      </w:r>
      <w:r>
        <w:rPr>
          <w:rFonts w:ascii="仿宋_GB2312" w:eastAsia="仿宋_GB2312" w:hint="eastAsia"/>
          <w:sz w:val="32"/>
          <w:szCs w:val="32"/>
        </w:rPr>
        <w:lastRenderedPageBreak/>
        <w:t>包括密码修改。</w:t>
      </w:r>
    </w:p>
    <w:p w14:paraId="339BC2C7" w14:textId="77777777" w:rsidR="00E35B23" w:rsidRDefault="0000000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28CCB5B6" wp14:editId="5063BE44">
            <wp:extent cx="5274310" cy="25888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C1186" w14:textId="77777777" w:rsidR="00E35B23" w:rsidRDefault="00E35B23">
      <w:pPr>
        <w:ind w:firstLineChars="221" w:firstLine="707"/>
        <w:rPr>
          <w:rFonts w:ascii="仿宋_GB2312" w:eastAsia="仿宋_GB2312"/>
          <w:sz w:val="32"/>
          <w:szCs w:val="32"/>
        </w:rPr>
      </w:pPr>
    </w:p>
    <w:p w14:paraId="0D893B97" w14:textId="48DC9299" w:rsidR="00E35B23" w:rsidRDefault="00FC33F6">
      <w:pPr>
        <w:ind w:firstLineChars="221" w:firstLine="71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八</w:t>
      </w:r>
      <w:r w:rsidR="00000000">
        <w:rPr>
          <w:rFonts w:ascii="仿宋_GB2312" w:eastAsia="仿宋_GB2312" w:hint="eastAsia"/>
          <w:b/>
          <w:bCs/>
          <w:sz w:val="32"/>
          <w:szCs w:val="32"/>
        </w:rPr>
        <w:t>、通知附件</w:t>
      </w:r>
      <w:bookmarkStart w:id="1" w:name="_Hlk91251667"/>
      <w:r w:rsidR="00000000">
        <w:rPr>
          <w:rFonts w:ascii="仿宋_GB2312" w:eastAsia="仿宋_GB2312" w:hint="eastAsia"/>
          <w:b/>
          <w:bCs/>
          <w:sz w:val="32"/>
          <w:szCs w:val="32"/>
        </w:rPr>
        <w:t>及课程微信交流群二维码</w:t>
      </w:r>
      <w:bookmarkEnd w:id="1"/>
      <w:r w:rsidR="00000000">
        <w:rPr>
          <w:rFonts w:ascii="仿宋_GB2312" w:eastAsia="仿宋_GB2312" w:hint="eastAsia"/>
          <w:b/>
          <w:bCs/>
          <w:sz w:val="32"/>
          <w:szCs w:val="32"/>
        </w:rPr>
        <w:t>下载</w:t>
      </w:r>
    </w:p>
    <w:p w14:paraId="64BFD7B6" w14:textId="77777777" w:rsidR="00E35B23" w:rsidRDefault="00000000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登录后，课程右侧查看附件，即可【下载】的课程通知及微信交流群二维码等</w:t>
      </w:r>
    </w:p>
    <w:bookmarkEnd w:id="0"/>
    <w:p w14:paraId="2EC34260" w14:textId="77777777" w:rsidR="00E35B23" w:rsidRDefault="0000000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1D87048E" wp14:editId="5FC68ADC">
            <wp:extent cx="5274310" cy="2111375"/>
            <wp:effectExtent l="0" t="0" r="2540" b="3175"/>
            <wp:docPr id="3" name="图片 3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5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798A7"/>
    <w:multiLevelType w:val="singleLevel"/>
    <w:tmpl w:val="52F798A7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93308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Y0ZmYxODdkNmU0NzY2ZjlhNWI4NTQ2NzdmMDEzODkifQ=="/>
  </w:docVars>
  <w:rsids>
    <w:rsidRoot w:val="002C1929"/>
    <w:rsid w:val="00002A41"/>
    <w:rsid w:val="00010BB7"/>
    <w:rsid w:val="00064CEE"/>
    <w:rsid w:val="001143FF"/>
    <w:rsid w:val="00117439"/>
    <w:rsid w:val="00137BF7"/>
    <w:rsid w:val="00151662"/>
    <w:rsid w:val="00151C95"/>
    <w:rsid w:val="001A7D88"/>
    <w:rsid w:val="002A619E"/>
    <w:rsid w:val="002C1929"/>
    <w:rsid w:val="002C4C4F"/>
    <w:rsid w:val="00321CFE"/>
    <w:rsid w:val="0037674F"/>
    <w:rsid w:val="00405C61"/>
    <w:rsid w:val="004269E0"/>
    <w:rsid w:val="004330DF"/>
    <w:rsid w:val="004A17A1"/>
    <w:rsid w:val="004E467E"/>
    <w:rsid w:val="005435BD"/>
    <w:rsid w:val="00554EC1"/>
    <w:rsid w:val="00575058"/>
    <w:rsid w:val="005E6DA7"/>
    <w:rsid w:val="006C0792"/>
    <w:rsid w:val="006D2582"/>
    <w:rsid w:val="00724BEC"/>
    <w:rsid w:val="007370CD"/>
    <w:rsid w:val="00772D02"/>
    <w:rsid w:val="007A1F13"/>
    <w:rsid w:val="007C76C6"/>
    <w:rsid w:val="00832321"/>
    <w:rsid w:val="00842D6E"/>
    <w:rsid w:val="008974F8"/>
    <w:rsid w:val="008B3607"/>
    <w:rsid w:val="00945309"/>
    <w:rsid w:val="009C2F73"/>
    <w:rsid w:val="00A22A3C"/>
    <w:rsid w:val="00A46CE7"/>
    <w:rsid w:val="00B925E7"/>
    <w:rsid w:val="00C6741B"/>
    <w:rsid w:val="00DD3498"/>
    <w:rsid w:val="00E35B23"/>
    <w:rsid w:val="00EE0C62"/>
    <w:rsid w:val="00F92E15"/>
    <w:rsid w:val="00FC33F6"/>
    <w:rsid w:val="00FF24CD"/>
    <w:rsid w:val="00FF2B1B"/>
    <w:rsid w:val="028C075B"/>
    <w:rsid w:val="04064666"/>
    <w:rsid w:val="08D54357"/>
    <w:rsid w:val="0F2979F8"/>
    <w:rsid w:val="100D32DE"/>
    <w:rsid w:val="108251B8"/>
    <w:rsid w:val="14C10F31"/>
    <w:rsid w:val="152C067E"/>
    <w:rsid w:val="19143596"/>
    <w:rsid w:val="196C1EEF"/>
    <w:rsid w:val="220F7B0F"/>
    <w:rsid w:val="2825224D"/>
    <w:rsid w:val="2C3E72EA"/>
    <w:rsid w:val="2CBD1CA2"/>
    <w:rsid w:val="2E031ADF"/>
    <w:rsid w:val="2F632968"/>
    <w:rsid w:val="31581B06"/>
    <w:rsid w:val="31975D95"/>
    <w:rsid w:val="352873A8"/>
    <w:rsid w:val="3B7206BA"/>
    <w:rsid w:val="3EED2A37"/>
    <w:rsid w:val="403465D0"/>
    <w:rsid w:val="43655CF4"/>
    <w:rsid w:val="4434173C"/>
    <w:rsid w:val="44AC34F8"/>
    <w:rsid w:val="48557141"/>
    <w:rsid w:val="4D2D4AF7"/>
    <w:rsid w:val="58E82C2F"/>
    <w:rsid w:val="5ACB10F5"/>
    <w:rsid w:val="5ECF7517"/>
    <w:rsid w:val="6226031A"/>
    <w:rsid w:val="653D7FF8"/>
    <w:rsid w:val="664C212A"/>
    <w:rsid w:val="70739191"/>
    <w:rsid w:val="72B03858"/>
    <w:rsid w:val="75003D18"/>
    <w:rsid w:val="75870805"/>
    <w:rsid w:val="7ACF556A"/>
    <w:rsid w:val="7E67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9C05E0"/>
  <w15:docId w15:val="{FD535E0B-AC08-4565-BFD7-1D1D2900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qFormat/>
    <w:rPr>
      <w:b/>
      <w:bCs/>
      <w:kern w:val="2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caghp.org.cn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马永华</dc:creator>
  <cp:lastModifiedBy>LI IRIS</cp:lastModifiedBy>
  <cp:revision>22</cp:revision>
  <dcterms:created xsi:type="dcterms:W3CDTF">2021-04-13T15:26:00Z</dcterms:created>
  <dcterms:modified xsi:type="dcterms:W3CDTF">2022-11-25T08:46:00Z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4F43591C6E3791A3498E7463BA6E92D4</vt:lpwstr>
  </property>
</Properties>
</file>